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shd w:val="clear" w:color="auto" w:fill="010066"/>
        <w:tblCellMar>
          <w:left w:w="0" w:type="dxa"/>
          <w:right w:w="0" w:type="dxa"/>
        </w:tblCellMar>
        <w:tblLook w:val="04A0" w:firstRow="1" w:lastRow="0" w:firstColumn="1" w:lastColumn="0" w:noHBand="0" w:noVBand="1"/>
      </w:tblPr>
      <w:tblGrid>
        <w:gridCol w:w="68"/>
        <w:gridCol w:w="4098"/>
        <w:gridCol w:w="5284"/>
        <w:gridCol w:w="2482"/>
        <w:gridCol w:w="68"/>
      </w:tblGrid>
      <w:tr w:rsidR="00E16EE9" w:rsidTr="00E16EE9">
        <w:trPr>
          <w:trHeight w:val="120"/>
        </w:trPr>
        <w:tc>
          <w:tcPr>
            <w:tcW w:w="0" w:type="auto"/>
            <w:gridSpan w:val="5"/>
            <w:shd w:val="clear" w:color="auto" w:fill="010066"/>
            <w:tcMar>
              <w:top w:w="15" w:type="dxa"/>
              <w:left w:w="15" w:type="dxa"/>
              <w:bottom w:w="15" w:type="dxa"/>
              <w:right w:w="15" w:type="dxa"/>
            </w:tcMar>
            <w:vAlign w:val="center"/>
            <w:hideMark/>
          </w:tcPr>
          <w:p w:rsidR="00E16EE9" w:rsidRDefault="00E16EE9"/>
        </w:tc>
      </w:tr>
      <w:tr w:rsidR="00E16EE9" w:rsidTr="00E16EE9">
        <w:tc>
          <w:tcPr>
            <w:tcW w:w="180" w:type="dxa"/>
            <w:shd w:val="clear" w:color="auto" w:fill="010066"/>
            <w:tcMar>
              <w:top w:w="15" w:type="dxa"/>
              <w:left w:w="15" w:type="dxa"/>
              <w:bottom w:w="15" w:type="dxa"/>
              <w:right w:w="15" w:type="dxa"/>
            </w:tcMar>
            <w:vAlign w:val="center"/>
            <w:hideMark/>
          </w:tcPr>
          <w:p w:rsidR="00E16EE9" w:rsidRDefault="00E16EE9">
            <w:pPr>
              <w:rPr>
                <w:rFonts w:eastAsia="Times New Roman"/>
                <w:sz w:val="20"/>
                <w:szCs w:val="20"/>
              </w:rPr>
            </w:pPr>
          </w:p>
        </w:tc>
        <w:tc>
          <w:tcPr>
            <w:tcW w:w="2625" w:type="dxa"/>
            <w:shd w:val="clear" w:color="auto" w:fill="E61818"/>
            <w:tcMar>
              <w:top w:w="15" w:type="dxa"/>
              <w:left w:w="15" w:type="dxa"/>
              <w:bottom w:w="15" w:type="dxa"/>
              <w:right w:w="15" w:type="dxa"/>
            </w:tcMar>
            <w:vAlign w:val="center"/>
            <w:hideMark/>
          </w:tcPr>
          <w:p w:rsidR="00E16EE9" w:rsidRDefault="00E16EE9">
            <w:pPr>
              <w:jc w:val="center"/>
            </w:pPr>
            <w:r>
              <w:rPr>
                <w:noProof/>
              </w:rPr>
              <w:drawing>
                <wp:inline distT="0" distB="0" distL="0" distR="0">
                  <wp:extent cx="1905000" cy="609600"/>
                  <wp:effectExtent l="0" t="0" r="0" b="0"/>
                  <wp:docPr id="3" name="Picture 3" descr="cid: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ompany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p>
        </w:tc>
        <w:tc>
          <w:tcPr>
            <w:tcW w:w="6600" w:type="dxa"/>
            <w:shd w:val="clear" w:color="auto" w:fill="010066"/>
            <w:tcMar>
              <w:top w:w="15" w:type="dxa"/>
              <w:left w:w="15" w:type="dxa"/>
              <w:bottom w:w="15" w:type="dxa"/>
              <w:right w:w="15" w:type="dxa"/>
            </w:tcMar>
            <w:vAlign w:val="center"/>
            <w:hideMark/>
          </w:tcPr>
          <w:p w:rsidR="00E16EE9" w:rsidRDefault="00E16EE9">
            <w:pPr>
              <w:jc w:val="center"/>
              <w:rPr>
                <w:b/>
                <w:bCs/>
                <w:color w:val="FFFFFF"/>
                <w:sz w:val="36"/>
                <w:szCs w:val="36"/>
              </w:rPr>
            </w:pPr>
            <w:r>
              <w:rPr>
                <w:b/>
                <w:bCs/>
                <w:color w:val="FFFFFF"/>
                <w:sz w:val="36"/>
                <w:szCs w:val="36"/>
              </w:rPr>
              <w:t xml:space="preserve">CSMS #40196360 - Republic of South Korea Steel Export Certificate Warning Message </w:t>
            </w:r>
          </w:p>
        </w:tc>
        <w:tc>
          <w:tcPr>
            <w:tcW w:w="2250" w:type="dxa"/>
            <w:shd w:val="clear" w:color="auto" w:fill="010066"/>
            <w:tcMar>
              <w:top w:w="15" w:type="dxa"/>
              <w:left w:w="15" w:type="dxa"/>
              <w:bottom w:w="15" w:type="dxa"/>
              <w:right w:w="15" w:type="dxa"/>
            </w:tcMar>
            <w:vAlign w:val="bottom"/>
            <w:hideMark/>
          </w:tcPr>
          <w:p w:rsidR="00E16EE9" w:rsidRDefault="00E16EE9">
            <w:pPr>
              <w:jc w:val="right"/>
              <w:rPr>
                <w:color w:val="FFFFFF"/>
                <w:sz w:val="18"/>
                <w:szCs w:val="18"/>
              </w:rPr>
            </w:pPr>
            <w:r>
              <w:rPr>
                <w:color w:val="FFFFFF"/>
                <w:sz w:val="18"/>
                <w:szCs w:val="18"/>
              </w:rPr>
              <w:t xml:space="preserve">10-22-2019 </w:t>
            </w:r>
          </w:p>
        </w:tc>
        <w:tc>
          <w:tcPr>
            <w:tcW w:w="180" w:type="dxa"/>
            <w:shd w:val="clear" w:color="auto" w:fill="010066"/>
            <w:tcMar>
              <w:top w:w="15" w:type="dxa"/>
              <w:left w:w="15" w:type="dxa"/>
              <w:bottom w:w="15" w:type="dxa"/>
              <w:right w:w="15" w:type="dxa"/>
            </w:tcMar>
            <w:vAlign w:val="center"/>
            <w:hideMark/>
          </w:tcPr>
          <w:p w:rsidR="00E16EE9" w:rsidRDefault="00E16EE9">
            <w:pPr>
              <w:rPr>
                <w:color w:val="FFFFFF"/>
                <w:sz w:val="18"/>
                <w:szCs w:val="18"/>
              </w:rPr>
            </w:pPr>
          </w:p>
        </w:tc>
      </w:tr>
      <w:tr w:rsidR="00E16EE9" w:rsidTr="00E16EE9">
        <w:trPr>
          <w:trHeight w:val="60"/>
        </w:trPr>
        <w:tc>
          <w:tcPr>
            <w:tcW w:w="0" w:type="auto"/>
            <w:shd w:val="clear" w:color="auto" w:fill="010066"/>
            <w:tcMar>
              <w:top w:w="15" w:type="dxa"/>
              <w:left w:w="15" w:type="dxa"/>
              <w:bottom w:w="15" w:type="dxa"/>
              <w:right w:w="15" w:type="dxa"/>
            </w:tcMar>
            <w:vAlign w:val="center"/>
            <w:hideMark/>
          </w:tcPr>
          <w:p w:rsidR="00E16EE9" w:rsidRDefault="00E16EE9">
            <w:pPr>
              <w:rPr>
                <w:rFonts w:eastAsia="Times New Roman"/>
                <w:sz w:val="20"/>
                <w:szCs w:val="20"/>
              </w:rPr>
            </w:pPr>
          </w:p>
        </w:tc>
        <w:tc>
          <w:tcPr>
            <w:tcW w:w="0" w:type="auto"/>
            <w:gridSpan w:val="3"/>
            <w:shd w:val="clear" w:color="auto" w:fill="E61818"/>
            <w:tcMar>
              <w:top w:w="15" w:type="dxa"/>
              <w:left w:w="15" w:type="dxa"/>
              <w:bottom w:w="15" w:type="dxa"/>
              <w:right w:w="15" w:type="dxa"/>
            </w:tcMar>
            <w:vAlign w:val="center"/>
            <w:hideMark/>
          </w:tcPr>
          <w:p w:rsidR="00E16EE9" w:rsidRDefault="00E16EE9">
            <w:pPr>
              <w:rPr>
                <w:rFonts w:eastAsia="Times New Roman"/>
                <w:sz w:val="20"/>
                <w:szCs w:val="20"/>
              </w:rPr>
            </w:pPr>
          </w:p>
        </w:tc>
        <w:tc>
          <w:tcPr>
            <w:tcW w:w="0" w:type="auto"/>
            <w:shd w:val="clear" w:color="auto" w:fill="010066"/>
            <w:tcMar>
              <w:top w:w="15" w:type="dxa"/>
              <w:left w:w="15" w:type="dxa"/>
              <w:bottom w:w="15" w:type="dxa"/>
              <w:right w:w="15" w:type="dxa"/>
            </w:tcMar>
            <w:vAlign w:val="center"/>
            <w:hideMark/>
          </w:tcPr>
          <w:p w:rsidR="00E16EE9" w:rsidRDefault="00E16EE9">
            <w:pPr>
              <w:rPr>
                <w:rFonts w:eastAsia="Times New Roman"/>
                <w:sz w:val="20"/>
                <w:szCs w:val="20"/>
              </w:rPr>
            </w:pPr>
          </w:p>
        </w:tc>
      </w:tr>
      <w:tr w:rsidR="00E16EE9" w:rsidTr="00E16EE9">
        <w:tc>
          <w:tcPr>
            <w:tcW w:w="0" w:type="auto"/>
            <w:shd w:val="clear" w:color="auto" w:fill="010066"/>
            <w:tcMar>
              <w:top w:w="15" w:type="dxa"/>
              <w:left w:w="15" w:type="dxa"/>
              <w:bottom w:w="15" w:type="dxa"/>
              <w:right w:w="15" w:type="dxa"/>
            </w:tcMar>
            <w:vAlign w:val="center"/>
            <w:hideMark/>
          </w:tcPr>
          <w:p w:rsidR="00E16EE9" w:rsidRDefault="00E16EE9">
            <w:pPr>
              <w:rPr>
                <w:rFonts w:eastAsia="Times New Roman"/>
                <w:sz w:val="20"/>
                <w:szCs w:val="20"/>
              </w:rPr>
            </w:pPr>
          </w:p>
        </w:tc>
        <w:tc>
          <w:tcPr>
            <w:tcW w:w="0" w:type="auto"/>
            <w:gridSpan w:val="3"/>
            <w:shd w:val="clear" w:color="auto" w:fill="FFFFFF"/>
            <w:tcMar>
              <w:top w:w="300" w:type="dxa"/>
              <w:left w:w="300" w:type="dxa"/>
              <w:bottom w:w="300" w:type="dxa"/>
              <w:right w:w="300" w:type="dxa"/>
            </w:tcMar>
            <w:vAlign w:val="center"/>
            <w:hideMark/>
          </w:tcPr>
          <w:p w:rsidR="00E16EE9" w:rsidRDefault="00E16EE9">
            <w:pPr>
              <w:jc w:val="center"/>
              <w:rPr>
                <w:b/>
                <w:bCs/>
              </w:rPr>
            </w:pPr>
            <w:r>
              <w:rPr>
                <w:b/>
                <w:bCs/>
              </w:rPr>
              <w:t>Information Bulletin</w:t>
            </w:r>
          </w:p>
        </w:tc>
        <w:tc>
          <w:tcPr>
            <w:tcW w:w="0" w:type="auto"/>
            <w:shd w:val="clear" w:color="auto" w:fill="010066"/>
            <w:tcMar>
              <w:top w:w="15" w:type="dxa"/>
              <w:left w:w="15" w:type="dxa"/>
              <w:bottom w:w="15" w:type="dxa"/>
              <w:right w:w="15" w:type="dxa"/>
            </w:tcMar>
            <w:vAlign w:val="center"/>
            <w:hideMark/>
          </w:tcPr>
          <w:p w:rsidR="00E16EE9" w:rsidRDefault="00E16EE9">
            <w:pPr>
              <w:rPr>
                <w:b/>
                <w:bCs/>
              </w:rPr>
            </w:pPr>
          </w:p>
        </w:tc>
      </w:tr>
      <w:tr w:rsidR="00E16EE9" w:rsidTr="00E16EE9">
        <w:trPr>
          <w:trHeight w:val="6000"/>
        </w:trPr>
        <w:tc>
          <w:tcPr>
            <w:tcW w:w="0" w:type="auto"/>
            <w:shd w:val="clear" w:color="auto" w:fill="010066"/>
            <w:tcMar>
              <w:top w:w="15" w:type="dxa"/>
              <w:left w:w="15" w:type="dxa"/>
              <w:bottom w:w="15" w:type="dxa"/>
              <w:right w:w="15" w:type="dxa"/>
            </w:tcMar>
            <w:vAlign w:val="center"/>
            <w:hideMark/>
          </w:tcPr>
          <w:p w:rsidR="00E16EE9" w:rsidRDefault="00E16EE9">
            <w:pPr>
              <w:rPr>
                <w:rFonts w:eastAsia="Times New Roman"/>
                <w:sz w:val="20"/>
                <w:szCs w:val="20"/>
              </w:rPr>
            </w:pPr>
            <w:bookmarkStart w:id="0" w:name="_GoBack" w:colFirst="1" w:colLast="1"/>
          </w:p>
        </w:tc>
        <w:tc>
          <w:tcPr>
            <w:tcW w:w="0" w:type="auto"/>
            <w:gridSpan w:val="3"/>
            <w:shd w:val="clear" w:color="auto" w:fill="FFFFFF"/>
            <w:tcMar>
              <w:top w:w="300" w:type="dxa"/>
              <w:left w:w="300" w:type="dxa"/>
              <w:bottom w:w="300" w:type="dxa"/>
              <w:right w:w="300" w:type="dxa"/>
            </w:tcMar>
            <w:hideMark/>
          </w:tcPr>
          <w:p w:rsidR="00E16EE9" w:rsidRDefault="00E16EE9">
            <w:pPr>
              <w:pStyle w:val="NormalWeb"/>
            </w:pPr>
            <w:r>
              <w:t>Dear Friends and Customers,</w:t>
            </w:r>
            <w:r>
              <w:br/>
            </w:r>
            <w:r>
              <w:br/>
              <w:t>This is to inform you of the requirement to report Steel HTSUS numbers 9903.80.05 through 9903.80.58 for steel origin South Korea, you must provide the valid and properly executed Korea Iron and Steel Association (KOSA) Certificate of Export. The Importer / Filer can obtain the Certificate from the Korean Exporter only.</w:t>
            </w:r>
            <w:r>
              <w:br/>
            </w:r>
            <w:r>
              <w:br/>
              <w:t>Republic of Korea Country of Origin articles that are subject to the export certification requirement may not be entered for consumption, or withdrawn from warehouse for consumption except upon presentation of a valid and properly executed certification of export.    </w:t>
            </w:r>
          </w:p>
          <w:p w:rsidR="00E16EE9" w:rsidRDefault="00E16EE9">
            <w:pPr>
              <w:pStyle w:val="NormalWeb"/>
            </w:pPr>
            <w:r>
              <w:t xml:space="preserve">Effective 8/1/2019, KOSA Certificates of Export provide for a </w:t>
            </w:r>
            <w:proofErr w:type="gramStart"/>
            <w:r>
              <w:t>9 digit</w:t>
            </w:r>
            <w:proofErr w:type="gramEnd"/>
            <w:r>
              <w:t xml:space="preserve"> number in the section 15 field of the Export Certificates.  Filers or Importer holding a 2019 KOSA Export Certificate without the </w:t>
            </w:r>
            <w:proofErr w:type="gramStart"/>
            <w:r>
              <w:t>9 digit</w:t>
            </w:r>
            <w:proofErr w:type="gramEnd"/>
            <w:r>
              <w:t xml:space="preserve"> number in the section 15 field should have their Exporter contact the website for the Korea Iron and Steel Association (KOSA) at http:sq.kosa.or.kr/ for the 9 digit number.</w:t>
            </w:r>
          </w:p>
          <w:p w:rsidR="00E16EE9" w:rsidRDefault="00E16EE9">
            <w:pPr>
              <w:pStyle w:val="NormalWeb"/>
            </w:pPr>
            <w:r>
              <w:t xml:space="preserve">Please contact us if you have any questions at </w:t>
            </w:r>
            <w:hyperlink r:id="rId6" w:history="1">
              <w:r>
                <w:rPr>
                  <w:rStyle w:val="Hyperlink"/>
                </w:rPr>
                <w:t>compliance.clx@rljones.com</w:t>
              </w:r>
            </w:hyperlink>
          </w:p>
          <w:p w:rsidR="00E16EE9" w:rsidRDefault="00E16EE9">
            <w:pPr>
              <w:pStyle w:val="NormalWeb"/>
            </w:pPr>
            <w:r>
              <w:t> </w:t>
            </w:r>
          </w:p>
          <w:p w:rsidR="00E16EE9" w:rsidRDefault="00E16EE9">
            <w:r>
              <w:t xml:space="preserve">Sincerely, </w:t>
            </w:r>
          </w:p>
        </w:tc>
        <w:tc>
          <w:tcPr>
            <w:tcW w:w="0" w:type="auto"/>
            <w:shd w:val="clear" w:color="auto" w:fill="010066"/>
            <w:tcMar>
              <w:top w:w="15" w:type="dxa"/>
              <w:left w:w="15" w:type="dxa"/>
              <w:bottom w:w="15" w:type="dxa"/>
              <w:right w:w="15" w:type="dxa"/>
            </w:tcMar>
            <w:vAlign w:val="center"/>
            <w:hideMark/>
          </w:tcPr>
          <w:p w:rsidR="00E16EE9" w:rsidRDefault="00E16EE9"/>
        </w:tc>
      </w:tr>
      <w:tr w:rsidR="00E16EE9" w:rsidTr="00E16EE9">
        <w:tc>
          <w:tcPr>
            <w:tcW w:w="0" w:type="auto"/>
            <w:shd w:val="clear" w:color="auto" w:fill="010066"/>
            <w:tcMar>
              <w:top w:w="15" w:type="dxa"/>
              <w:left w:w="15" w:type="dxa"/>
              <w:bottom w:w="15" w:type="dxa"/>
              <w:right w:w="15" w:type="dxa"/>
            </w:tcMar>
            <w:vAlign w:val="center"/>
            <w:hideMark/>
          </w:tcPr>
          <w:p w:rsidR="00E16EE9" w:rsidRDefault="00E16EE9">
            <w:pPr>
              <w:rPr>
                <w:rFonts w:eastAsia="Times New Roman"/>
                <w:sz w:val="20"/>
                <w:szCs w:val="20"/>
              </w:rPr>
            </w:pPr>
          </w:p>
        </w:tc>
        <w:tc>
          <w:tcPr>
            <w:tcW w:w="0" w:type="auto"/>
            <w:gridSpan w:val="3"/>
            <w:shd w:val="clear" w:color="auto" w:fill="FFFFFF"/>
            <w:tcMar>
              <w:top w:w="300" w:type="dxa"/>
              <w:left w:w="300" w:type="dxa"/>
              <w:bottom w:w="300" w:type="dxa"/>
              <w:right w:w="300" w:type="dxa"/>
            </w:tcMar>
            <w:vAlign w:val="center"/>
            <w:hideMark/>
          </w:tcPr>
          <w:p w:rsidR="00E16EE9" w:rsidRDefault="00E16EE9">
            <w:pPr>
              <w:jc w:val="center"/>
              <w:rPr>
                <w:b/>
                <w:bCs/>
              </w:rPr>
            </w:pPr>
            <w:proofErr w:type="spellStart"/>
            <w:r>
              <w:rPr>
                <w:b/>
                <w:bCs/>
              </w:rPr>
              <w:t>Boletin</w:t>
            </w:r>
            <w:proofErr w:type="spellEnd"/>
            <w:r>
              <w:rPr>
                <w:b/>
                <w:bCs/>
              </w:rPr>
              <w:t xml:space="preserve"> </w:t>
            </w:r>
            <w:proofErr w:type="spellStart"/>
            <w:r>
              <w:rPr>
                <w:b/>
                <w:bCs/>
              </w:rPr>
              <w:t>Informativo</w:t>
            </w:r>
            <w:proofErr w:type="spellEnd"/>
          </w:p>
        </w:tc>
        <w:tc>
          <w:tcPr>
            <w:tcW w:w="0" w:type="auto"/>
            <w:shd w:val="clear" w:color="auto" w:fill="010066"/>
            <w:tcMar>
              <w:top w:w="15" w:type="dxa"/>
              <w:left w:w="15" w:type="dxa"/>
              <w:bottom w:w="15" w:type="dxa"/>
              <w:right w:w="15" w:type="dxa"/>
            </w:tcMar>
            <w:vAlign w:val="center"/>
            <w:hideMark/>
          </w:tcPr>
          <w:p w:rsidR="00E16EE9" w:rsidRDefault="00E16EE9">
            <w:pPr>
              <w:rPr>
                <w:b/>
                <w:bCs/>
              </w:rPr>
            </w:pPr>
          </w:p>
        </w:tc>
      </w:tr>
      <w:bookmarkEnd w:id="0"/>
      <w:tr w:rsidR="00E16EE9" w:rsidTr="00E16EE9">
        <w:trPr>
          <w:trHeight w:val="6000"/>
        </w:trPr>
        <w:tc>
          <w:tcPr>
            <w:tcW w:w="0" w:type="auto"/>
            <w:shd w:val="clear" w:color="auto" w:fill="010066"/>
            <w:tcMar>
              <w:top w:w="15" w:type="dxa"/>
              <w:left w:w="15" w:type="dxa"/>
              <w:bottom w:w="15" w:type="dxa"/>
              <w:right w:w="15" w:type="dxa"/>
            </w:tcMar>
            <w:vAlign w:val="center"/>
            <w:hideMark/>
          </w:tcPr>
          <w:p w:rsidR="00E16EE9" w:rsidRDefault="00E16EE9">
            <w:pPr>
              <w:rPr>
                <w:rFonts w:eastAsia="Times New Roman"/>
                <w:sz w:val="20"/>
                <w:szCs w:val="20"/>
              </w:rPr>
            </w:pPr>
          </w:p>
        </w:tc>
        <w:tc>
          <w:tcPr>
            <w:tcW w:w="0" w:type="auto"/>
            <w:gridSpan w:val="3"/>
            <w:shd w:val="clear" w:color="auto" w:fill="FFFFFF"/>
            <w:tcMar>
              <w:top w:w="300" w:type="dxa"/>
              <w:left w:w="300" w:type="dxa"/>
              <w:bottom w:w="300" w:type="dxa"/>
              <w:right w:w="300" w:type="dxa"/>
            </w:tcMar>
            <w:hideMark/>
          </w:tcPr>
          <w:p w:rsidR="00E16EE9" w:rsidRDefault="00E16EE9">
            <w:proofErr w:type="spellStart"/>
            <w:r>
              <w:t>Estimados</w:t>
            </w:r>
            <w:proofErr w:type="spellEnd"/>
            <w:r>
              <w:t xml:space="preserve"> </w:t>
            </w:r>
            <w:proofErr w:type="spellStart"/>
            <w:r>
              <w:t>Clientes</w:t>
            </w:r>
            <w:proofErr w:type="spellEnd"/>
            <w:r>
              <w:t xml:space="preserve"> y Amigos,</w:t>
            </w:r>
            <w:r>
              <w:br/>
            </w:r>
            <w:r>
              <w:br/>
              <w:t xml:space="preserve">El </w:t>
            </w:r>
            <w:proofErr w:type="spellStart"/>
            <w:r>
              <w:t>presente</w:t>
            </w:r>
            <w:proofErr w:type="spellEnd"/>
            <w:r>
              <w:t xml:space="preserve"> </w:t>
            </w:r>
            <w:proofErr w:type="spellStart"/>
            <w:r>
              <w:t>es</w:t>
            </w:r>
            <w:proofErr w:type="spellEnd"/>
            <w:r>
              <w:t xml:space="preserve"> para </w:t>
            </w:r>
            <w:proofErr w:type="spellStart"/>
            <w:r>
              <w:t>informar</w:t>
            </w:r>
            <w:proofErr w:type="spellEnd"/>
            <w:r>
              <w:t xml:space="preserve"> </w:t>
            </w:r>
            <w:proofErr w:type="spellStart"/>
            <w:r>
              <w:t>sobre</w:t>
            </w:r>
            <w:proofErr w:type="spellEnd"/>
            <w:r>
              <w:t xml:space="preserve"> el </w:t>
            </w:r>
            <w:proofErr w:type="spellStart"/>
            <w:r>
              <w:t>requerimiento</w:t>
            </w:r>
            <w:proofErr w:type="spellEnd"/>
            <w:r>
              <w:t xml:space="preserve"> de </w:t>
            </w:r>
            <w:proofErr w:type="spellStart"/>
            <w:r>
              <w:t>reportar</w:t>
            </w:r>
            <w:proofErr w:type="spellEnd"/>
            <w:r>
              <w:t xml:space="preserve"> la </w:t>
            </w:r>
            <w:proofErr w:type="spellStart"/>
            <w:r>
              <w:t>fracción</w:t>
            </w:r>
            <w:proofErr w:type="spellEnd"/>
            <w:r>
              <w:t xml:space="preserve"> </w:t>
            </w:r>
            <w:proofErr w:type="spellStart"/>
            <w:r>
              <w:t>arancelaria</w:t>
            </w:r>
            <w:proofErr w:type="spellEnd"/>
            <w:r>
              <w:t xml:space="preserve"> </w:t>
            </w:r>
            <w:proofErr w:type="spellStart"/>
            <w:r>
              <w:t>adicional</w:t>
            </w:r>
            <w:proofErr w:type="spellEnd"/>
            <w:r>
              <w:t xml:space="preserve"> HTSUS 9903.80.05 a 9903.80.58 para </w:t>
            </w:r>
            <w:proofErr w:type="spellStart"/>
            <w:r>
              <w:t>acero</w:t>
            </w:r>
            <w:proofErr w:type="spellEnd"/>
            <w:r>
              <w:t xml:space="preserve"> de </w:t>
            </w:r>
            <w:proofErr w:type="spellStart"/>
            <w:r>
              <w:t>origen</w:t>
            </w:r>
            <w:proofErr w:type="spellEnd"/>
            <w:r>
              <w:t xml:space="preserve"> </w:t>
            </w:r>
            <w:proofErr w:type="spellStart"/>
            <w:r>
              <w:t>Corea</w:t>
            </w:r>
            <w:proofErr w:type="spellEnd"/>
            <w:r>
              <w:t xml:space="preserve"> del Sur, para lo </w:t>
            </w:r>
            <w:proofErr w:type="spellStart"/>
            <w:r>
              <w:t>cual</w:t>
            </w:r>
            <w:proofErr w:type="spellEnd"/>
            <w:r>
              <w:t xml:space="preserve"> </w:t>
            </w:r>
            <w:proofErr w:type="spellStart"/>
            <w:r>
              <w:t>requerimos</w:t>
            </w:r>
            <w:proofErr w:type="spellEnd"/>
            <w:r>
              <w:t xml:space="preserve"> </w:t>
            </w:r>
            <w:proofErr w:type="spellStart"/>
            <w:r>
              <w:t>nos</w:t>
            </w:r>
            <w:proofErr w:type="spellEnd"/>
            <w:r>
              <w:t xml:space="preserve"> </w:t>
            </w:r>
            <w:proofErr w:type="spellStart"/>
            <w:r>
              <w:t>proporcione</w:t>
            </w:r>
            <w:proofErr w:type="spellEnd"/>
            <w:r>
              <w:t xml:space="preserve"> el </w:t>
            </w:r>
            <w:proofErr w:type="spellStart"/>
            <w:r>
              <w:t>certificado</w:t>
            </w:r>
            <w:proofErr w:type="spellEnd"/>
            <w:r>
              <w:t xml:space="preserve"> de </w:t>
            </w:r>
            <w:proofErr w:type="spellStart"/>
            <w:r>
              <w:t>exportación</w:t>
            </w:r>
            <w:proofErr w:type="spellEnd"/>
            <w:r>
              <w:t xml:space="preserve"> de la </w:t>
            </w:r>
            <w:proofErr w:type="spellStart"/>
            <w:r>
              <w:t>Asociación</w:t>
            </w:r>
            <w:proofErr w:type="spellEnd"/>
            <w:r>
              <w:t xml:space="preserve"> de </w:t>
            </w:r>
            <w:proofErr w:type="spellStart"/>
            <w:r>
              <w:t>Hierro</w:t>
            </w:r>
            <w:proofErr w:type="spellEnd"/>
            <w:r>
              <w:t xml:space="preserve"> y </w:t>
            </w:r>
            <w:proofErr w:type="spellStart"/>
            <w:r>
              <w:t>Acero</w:t>
            </w:r>
            <w:proofErr w:type="spellEnd"/>
            <w:r>
              <w:t xml:space="preserve"> de </w:t>
            </w:r>
            <w:proofErr w:type="spellStart"/>
            <w:r>
              <w:t>Corea</w:t>
            </w:r>
            <w:proofErr w:type="spellEnd"/>
            <w:r>
              <w:t xml:space="preserve"> (KOSA) </w:t>
            </w:r>
            <w:proofErr w:type="spellStart"/>
            <w:r>
              <w:t>válida</w:t>
            </w:r>
            <w:proofErr w:type="spellEnd"/>
            <w:r>
              <w:t xml:space="preserve"> y </w:t>
            </w:r>
            <w:proofErr w:type="spellStart"/>
            <w:r>
              <w:t>debidamente</w:t>
            </w:r>
            <w:proofErr w:type="spellEnd"/>
            <w:r>
              <w:t xml:space="preserve"> </w:t>
            </w:r>
            <w:proofErr w:type="spellStart"/>
            <w:r>
              <w:t>ejecutada</w:t>
            </w:r>
            <w:proofErr w:type="spellEnd"/>
            <w:r>
              <w:t>.</w:t>
            </w:r>
            <w:r>
              <w:br/>
            </w:r>
            <w:r>
              <w:br/>
              <w:t xml:space="preserve">Los </w:t>
            </w:r>
            <w:proofErr w:type="spellStart"/>
            <w:r>
              <w:t>artículos</w:t>
            </w:r>
            <w:proofErr w:type="spellEnd"/>
            <w:r>
              <w:t xml:space="preserve"> del </w:t>
            </w:r>
            <w:proofErr w:type="spellStart"/>
            <w:r>
              <w:t>país</w:t>
            </w:r>
            <w:proofErr w:type="spellEnd"/>
            <w:r>
              <w:t xml:space="preserve"> de </w:t>
            </w:r>
            <w:proofErr w:type="spellStart"/>
            <w:r>
              <w:t>origen</w:t>
            </w:r>
            <w:proofErr w:type="spellEnd"/>
            <w:r>
              <w:t xml:space="preserve"> de </w:t>
            </w:r>
            <w:proofErr w:type="spellStart"/>
            <w:r>
              <w:t>Corea</w:t>
            </w:r>
            <w:proofErr w:type="spellEnd"/>
            <w:r>
              <w:t xml:space="preserve"> del Sur que </w:t>
            </w:r>
            <w:proofErr w:type="spellStart"/>
            <w:r>
              <w:t>están</w:t>
            </w:r>
            <w:proofErr w:type="spellEnd"/>
            <w:r>
              <w:t xml:space="preserve"> </w:t>
            </w:r>
            <w:proofErr w:type="spellStart"/>
            <w:r>
              <w:t>sujetos</w:t>
            </w:r>
            <w:proofErr w:type="spellEnd"/>
            <w:r>
              <w:t xml:space="preserve"> al </w:t>
            </w:r>
            <w:proofErr w:type="spellStart"/>
            <w:r>
              <w:t>requisito</w:t>
            </w:r>
            <w:proofErr w:type="spellEnd"/>
            <w:r>
              <w:t xml:space="preserve"> de </w:t>
            </w:r>
            <w:proofErr w:type="spellStart"/>
            <w:r>
              <w:t>certificación</w:t>
            </w:r>
            <w:proofErr w:type="spellEnd"/>
            <w:r>
              <w:t xml:space="preserve"> de </w:t>
            </w:r>
            <w:proofErr w:type="spellStart"/>
            <w:r>
              <w:t>exportación</w:t>
            </w:r>
            <w:proofErr w:type="spellEnd"/>
            <w:r>
              <w:t xml:space="preserve"> no </w:t>
            </w:r>
            <w:proofErr w:type="spellStart"/>
            <w:r>
              <w:t>pueden</w:t>
            </w:r>
            <w:proofErr w:type="spellEnd"/>
            <w:r>
              <w:t xml:space="preserve"> </w:t>
            </w:r>
            <w:proofErr w:type="spellStart"/>
            <w:r>
              <w:t>ingresarse</w:t>
            </w:r>
            <w:proofErr w:type="spellEnd"/>
            <w:r>
              <w:t xml:space="preserve"> para </w:t>
            </w:r>
            <w:proofErr w:type="spellStart"/>
            <w:r>
              <w:t>consumo</w:t>
            </w:r>
            <w:proofErr w:type="spellEnd"/>
            <w:r>
              <w:t xml:space="preserve"> </w:t>
            </w:r>
            <w:proofErr w:type="spellStart"/>
            <w:r>
              <w:t>ni</w:t>
            </w:r>
            <w:proofErr w:type="spellEnd"/>
            <w:r>
              <w:t xml:space="preserve"> </w:t>
            </w:r>
            <w:proofErr w:type="spellStart"/>
            <w:r>
              <w:t>retirarse</w:t>
            </w:r>
            <w:proofErr w:type="spellEnd"/>
            <w:r>
              <w:t xml:space="preserve"> del </w:t>
            </w:r>
            <w:proofErr w:type="spellStart"/>
            <w:r>
              <w:t>almacén</w:t>
            </w:r>
            <w:proofErr w:type="spellEnd"/>
            <w:r>
              <w:t xml:space="preserve"> para </w:t>
            </w:r>
            <w:proofErr w:type="spellStart"/>
            <w:r>
              <w:t>consumo</w:t>
            </w:r>
            <w:proofErr w:type="spellEnd"/>
            <w:r>
              <w:t xml:space="preserve">, </w:t>
            </w:r>
            <w:proofErr w:type="spellStart"/>
            <w:r>
              <w:t>excepto</w:t>
            </w:r>
            <w:proofErr w:type="spellEnd"/>
            <w:r>
              <w:t xml:space="preserve"> </w:t>
            </w:r>
            <w:proofErr w:type="spellStart"/>
            <w:r>
              <w:t>previa</w:t>
            </w:r>
            <w:proofErr w:type="spellEnd"/>
            <w:r>
              <w:t xml:space="preserve"> </w:t>
            </w:r>
            <w:proofErr w:type="spellStart"/>
            <w:r>
              <w:t>presentación</w:t>
            </w:r>
            <w:proofErr w:type="spellEnd"/>
            <w:r>
              <w:t xml:space="preserve"> de </w:t>
            </w:r>
            <w:proofErr w:type="spellStart"/>
            <w:r>
              <w:t>una</w:t>
            </w:r>
            <w:proofErr w:type="spellEnd"/>
            <w:r>
              <w:t xml:space="preserve"> </w:t>
            </w:r>
            <w:proofErr w:type="spellStart"/>
            <w:r>
              <w:t>certificación</w:t>
            </w:r>
            <w:proofErr w:type="spellEnd"/>
            <w:r>
              <w:t xml:space="preserve"> de </w:t>
            </w:r>
            <w:proofErr w:type="spellStart"/>
            <w:r>
              <w:t>exportación</w:t>
            </w:r>
            <w:proofErr w:type="spellEnd"/>
            <w:r>
              <w:t xml:space="preserve"> </w:t>
            </w:r>
            <w:proofErr w:type="spellStart"/>
            <w:r>
              <w:t>válida</w:t>
            </w:r>
            <w:proofErr w:type="spellEnd"/>
            <w:r>
              <w:t xml:space="preserve"> y </w:t>
            </w:r>
            <w:proofErr w:type="spellStart"/>
            <w:r>
              <w:t>debidamente</w:t>
            </w:r>
            <w:proofErr w:type="spellEnd"/>
            <w:r>
              <w:t xml:space="preserve"> </w:t>
            </w:r>
            <w:proofErr w:type="spellStart"/>
            <w:r>
              <w:t>ejecutada</w:t>
            </w:r>
            <w:proofErr w:type="spellEnd"/>
            <w:r>
              <w:t>.</w:t>
            </w:r>
            <w:r>
              <w:br/>
            </w:r>
            <w:r>
              <w:br/>
              <w:t xml:space="preserve">A </w:t>
            </w:r>
            <w:proofErr w:type="spellStart"/>
            <w:r>
              <w:t>partir</w:t>
            </w:r>
            <w:proofErr w:type="spellEnd"/>
            <w:r>
              <w:t xml:space="preserve"> del 8/1/2019, Los </w:t>
            </w:r>
            <w:proofErr w:type="spellStart"/>
            <w:r>
              <w:t>certificados</w:t>
            </w:r>
            <w:proofErr w:type="spellEnd"/>
            <w:r>
              <w:t xml:space="preserve"> de </w:t>
            </w:r>
            <w:proofErr w:type="spellStart"/>
            <w:r>
              <w:t>exportación</w:t>
            </w:r>
            <w:proofErr w:type="spellEnd"/>
            <w:r>
              <w:t xml:space="preserve"> </w:t>
            </w:r>
            <w:proofErr w:type="spellStart"/>
            <w:r>
              <w:t>proporcionan</w:t>
            </w:r>
            <w:proofErr w:type="spellEnd"/>
            <w:r>
              <w:t xml:space="preserve"> un </w:t>
            </w:r>
            <w:proofErr w:type="spellStart"/>
            <w:r>
              <w:t>número</w:t>
            </w:r>
            <w:proofErr w:type="spellEnd"/>
            <w:r>
              <w:t xml:space="preserve"> de 9 </w:t>
            </w:r>
            <w:proofErr w:type="spellStart"/>
            <w:r>
              <w:t>dígitos</w:t>
            </w:r>
            <w:proofErr w:type="spellEnd"/>
            <w:r>
              <w:t xml:space="preserve"> </w:t>
            </w:r>
            <w:proofErr w:type="spellStart"/>
            <w:r>
              <w:t>en</w:t>
            </w:r>
            <w:proofErr w:type="spellEnd"/>
            <w:r>
              <w:t xml:space="preserve"> el campo de la </w:t>
            </w:r>
            <w:proofErr w:type="spellStart"/>
            <w:r>
              <w:t>sección</w:t>
            </w:r>
            <w:proofErr w:type="spellEnd"/>
            <w:r>
              <w:t xml:space="preserve"> 15 de </w:t>
            </w:r>
            <w:proofErr w:type="spellStart"/>
            <w:r>
              <w:t>los</w:t>
            </w:r>
            <w:proofErr w:type="spellEnd"/>
            <w:r>
              <w:t xml:space="preserve"> </w:t>
            </w:r>
            <w:proofErr w:type="spellStart"/>
            <w:r>
              <w:t>certificados</w:t>
            </w:r>
            <w:proofErr w:type="spellEnd"/>
            <w:r>
              <w:t xml:space="preserve"> de </w:t>
            </w:r>
            <w:proofErr w:type="spellStart"/>
            <w:r>
              <w:t>exportación</w:t>
            </w:r>
            <w:proofErr w:type="spellEnd"/>
            <w:r>
              <w:t xml:space="preserve">. Los </w:t>
            </w:r>
            <w:proofErr w:type="spellStart"/>
            <w:r>
              <w:t>declarantes</w:t>
            </w:r>
            <w:proofErr w:type="spellEnd"/>
            <w:r>
              <w:t xml:space="preserve"> o </w:t>
            </w:r>
            <w:proofErr w:type="spellStart"/>
            <w:r>
              <w:t>importadores</w:t>
            </w:r>
            <w:proofErr w:type="spellEnd"/>
            <w:r>
              <w:t xml:space="preserve"> que </w:t>
            </w:r>
            <w:proofErr w:type="spellStart"/>
            <w:r>
              <w:t>posean</w:t>
            </w:r>
            <w:proofErr w:type="spellEnd"/>
            <w:r>
              <w:t xml:space="preserve"> un </w:t>
            </w:r>
            <w:proofErr w:type="spellStart"/>
            <w:r>
              <w:t>certificado</w:t>
            </w:r>
            <w:proofErr w:type="spellEnd"/>
            <w:r>
              <w:t xml:space="preserve"> de </w:t>
            </w:r>
            <w:proofErr w:type="spellStart"/>
            <w:r>
              <w:t>exportación</w:t>
            </w:r>
            <w:proofErr w:type="spellEnd"/>
            <w:r>
              <w:t xml:space="preserve"> KOSA 2019 sin el </w:t>
            </w:r>
            <w:proofErr w:type="spellStart"/>
            <w:r>
              <w:t>número</w:t>
            </w:r>
            <w:proofErr w:type="spellEnd"/>
            <w:r>
              <w:t xml:space="preserve"> de 9 </w:t>
            </w:r>
            <w:proofErr w:type="spellStart"/>
            <w:r>
              <w:t>dígitos</w:t>
            </w:r>
            <w:proofErr w:type="spellEnd"/>
            <w:r>
              <w:t xml:space="preserve"> </w:t>
            </w:r>
            <w:proofErr w:type="spellStart"/>
            <w:r>
              <w:t>en</w:t>
            </w:r>
            <w:proofErr w:type="spellEnd"/>
            <w:r>
              <w:t xml:space="preserve"> el campo de la </w:t>
            </w:r>
            <w:proofErr w:type="spellStart"/>
            <w:r>
              <w:t>sección</w:t>
            </w:r>
            <w:proofErr w:type="spellEnd"/>
            <w:r>
              <w:t xml:space="preserve"> 15 </w:t>
            </w:r>
            <w:proofErr w:type="spellStart"/>
            <w:r>
              <w:t>deben</w:t>
            </w:r>
            <w:proofErr w:type="spellEnd"/>
            <w:r>
              <w:t xml:space="preserve"> </w:t>
            </w:r>
            <w:proofErr w:type="spellStart"/>
            <w:r>
              <w:t>hacer</w:t>
            </w:r>
            <w:proofErr w:type="spellEnd"/>
            <w:r>
              <w:t xml:space="preserve"> que </w:t>
            </w:r>
            <w:proofErr w:type="spellStart"/>
            <w:r>
              <w:t>su</w:t>
            </w:r>
            <w:proofErr w:type="spellEnd"/>
            <w:r>
              <w:t xml:space="preserve"> </w:t>
            </w:r>
            <w:proofErr w:type="spellStart"/>
            <w:r>
              <w:t>exportador</w:t>
            </w:r>
            <w:proofErr w:type="spellEnd"/>
            <w:r>
              <w:t xml:space="preserve"> se </w:t>
            </w:r>
            <w:proofErr w:type="spellStart"/>
            <w:r>
              <w:t>ponga</w:t>
            </w:r>
            <w:proofErr w:type="spellEnd"/>
            <w:r>
              <w:t xml:space="preserve"> </w:t>
            </w:r>
            <w:proofErr w:type="spellStart"/>
            <w:r>
              <w:t>en</w:t>
            </w:r>
            <w:proofErr w:type="spellEnd"/>
            <w:r>
              <w:t xml:space="preserve"> </w:t>
            </w:r>
            <w:proofErr w:type="spellStart"/>
            <w:r>
              <w:t>contacto</w:t>
            </w:r>
            <w:proofErr w:type="spellEnd"/>
            <w:r>
              <w:t xml:space="preserve"> con el </w:t>
            </w:r>
            <w:proofErr w:type="spellStart"/>
            <w:r>
              <w:t>sitio</w:t>
            </w:r>
            <w:proofErr w:type="spellEnd"/>
            <w:r>
              <w:t xml:space="preserve"> web de la </w:t>
            </w:r>
            <w:proofErr w:type="spellStart"/>
            <w:r>
              <w:t>Asociación</w:t>
            </w:r>
            <w:proofErr w:type="spellEnd"/>
            <w:r>
              <w:t xml:space="preserve"> de </w:t>
            </w:r>
            <w:proofErr w:type="spellStart"/>
            <w:r>
              <w:t>Hierro</w:t>
            </w:r>
            <w:proofErr w:type="spellEnd"/>
            <w:r>
              <w:t xml:space="preserve"> y </w:t>
            </w:r>
            <w:proofErr w:type="spellStart"/>
            <w:r>
              <w:t>Acero</w:t>
            </w:r>
            <w:proofErr w:type="spellEnd"/>
            <w:r>
              <w:t xml:space="preserve"> de </w:t>
            </w:r>
            <w:proofErr w:type="spellStart"/>
            <w:r>
              <w:t>Corea</w:t>
            </w:r>
            <w:proofErr w:type="spellEnd"/>
            <w:r>
              <w:t xml:space="preserve"> (KOSA) </w:t>
            </w:r>
            <w:proofErr w:type="spellStart"/>
            <w:r>
              <w:t>en</w:t>
            </w:r>
            <w:proofErr w:type="spellEnd"/>
            <w:r>
              <w:t xml:space="preserve"> http:sq.kosa.or.kr/ para el 9 </w:t>
            </w:r>
            <w:proofErr w:type="spellStart"/>
            <w:r>
              <w:t>dígito</w:t>
            </w:r>
            <w:proofErr w:type="spellEnd"/>
            <w:r>
              <w:t>.</w:t>
            </w:r>
            <w:r>
              <w:br/>
              <w:t> </w:t>
            </w:r>
            <w:r>
              <w:br/>
              <w:t xml:space="preserve">No dude </w:t>
            </w:r>
            <w:proofErr w:type="spellStart"/>
            <w:r>
              <w:t>en</w:t>
            </w:r>
            <w:proofErr w:type="spellEnd"/>
            <w:r>
              <w:t xml:space="preserve"> </w:t>
            </w:r>
            <w:proofErr w:type="spellStart"/>
            <w:r>
              <w:t>contactarnos</w:t>
            </w:r>
            <w:proofErr w:type="spellEnd"/>
            <w:r>
              <w:t xml:space="preserve"> para </w:t>
            </w:r>
            <w:proofErr w:type="spellStart"/>
            <w:r>
              <w:t>cualquier</w:t>
            </w:r>
            <w:proofErr w:type="spellEnd"/>
            <w:r>
              <w:t xml:space="preserve"> </w:t>
            </w:r>
            <w:proofErr w:type="spellStart"/>
            <w:r>
              <w:t>duda</w:t>
            </w:r>
            <w:proofErr w:type="spellEnd"/>
            <w:r>
              <w:t xml:space="preserve"> a </w:t>
            </w:r>
            <w:hyperlink r:id="rId7" w:history="1">
              <w:r>
                <w:rPr>
                  <w:rStyle w:val="Hyperlink"/>
                </w:rPr>
                <w:t>compliance.clx@rljones.com</w:t>
              </w:r>
            </w:hyperlink>
            <w:r>
              <w:br/>
              <w:t> </w:t>
            </w:r>
            <w:r>
              <w:br/>
            </w:r>
            <w:proofErr w:type="spellStart"/>
            <w:r>
              <w:t>Sinceramente</w:t>
            </w:r>
            <w:proofErr w:type="spellEnd"/>
            <w:r>
              <w:t xml:space="preserve">, </w:t>
            </w:r>
          </w:p>
        </w:tc>
        <w:tc>
          <w:tcPr>
            <w:tcW w:w="0" w:type="auto"/>
            <w:shd w:val="clear" w:color="auto" w:fill="010066"/>
            <w:tcMar>
              <w:top w:w="15" w:type="dxa"/>
              <w:left w:w="15" w:type="dxa"/>
              <w:bottom w:w="15" w:type="dxa"/>
              <w:right w:w="15" w:type="dxa"/>
            </w:tcMar>
            <w:vAlign w:val="center"/>
            <w:hideMark/>
          </w:tcPr>
          <w:p w:rsidR="00E16EE9" w:rsidRDefault="00E16EE9"/>
        </w:tc>
      </w:tr>
      <w:tr w:rsidR="00E16EE9" w:rsidTr="00E16EE9">
        <w:tc>
          <w:tcPr>
            <w:tcW w:w="0" w:type="auto"/>
            <w:shd w:val="clear" w:color="auto" w:fill="010066"/>
            <w:tcMar>
              <w:top w:w="15" w:type="dxa"/>
              <w:left w:w="15" w:type="dxa"/>
              <w:bottom w:w="15" w:type="dxa"/>
              <w:right w:w="15" w:type="dxa"/>
            </w:tcMar>
            <w:vAlign w:val="center"/>
            <w:hideMark/>
          </w:tcPr>
          <w:p w:rsidR="00E16EE9" w:rsidRDefault="00E16EE9">
            <w:pPr>
              <w:rPr>
                <w:rFonts w:eastAsia="Times New Roman"/>
                <w:sz w:val="20"/>
                <w:szCs w:val="20"/>
              </w:rPr>
            </w:pPr>
          </w:p>
        </w:tc>
        <w:tc>
          <w:tcPr>
            <w:tcW w:w="0" w:type="auto"/>
            <w:gridSpan w:val="2"/>
            <w:shd w:val="clear" w:color="auto" w:fill="FFFFFF"/>
            <w:tcMar>
              <w:top w:w="300" w:type="dxa"/>
              <w:left w:w="300" w:type="dxa"/>
              <w:bottom w:w="300" w:type="dxa"/>
              <w:right w:w="300" w:type="dxa"/>
            </w:tcMar>
            <w:vAlign w:val="center"/>
            <w:hideMark/>
          </w:tcPr>
          <w:p w:rsidR="00E16EE9" w:rsidRDefault="00E16EE9">
            <w:pPr>
              <w:pStyle w:val="NormalWeb"/>
              <w:spacing w:before="0" w:beforeAutospacing="0" w:after="0" w:afterAutospacing="0"/>
              <w:rPr>
                <w:sz w:val="20"/>
                <w:szCs w:val="20"/>
              </w:rPr>
            </w:pPr>
            <w:r>
              <w:rPr>
                <w:rFonts w:ascii="Arial" w:hAnsi="Arial" w:cs="Arial"/>
                <w:b/>
                <w:bCs/>
                <w:sz w:val="20"/>
                <w:szCs w:val="20"/>
              </w:rPr>
              <w:t> </w:t>
            </w:r>
          </w:p>
          <w:p w:rsidR="00E16EE9" w:rsidRDefault="00E16EE9">
            <w:pPr>
              <w:pStyle w:val="NormalWeb"/>
              <w:spacing w:before="0" w:beforeAutospacing="0" w:after="0" w:afterAutospacing="0"/>
              <w:rPr>
                <w:sz w:val="20"/>
                <w:szCs w:val="20"/>
              </w:rPr>
            </w:pPr>
            <w:r>
              <w:rPr>
                <w:rFonts w:ascii="Arial" w:hAnsi="Arial" w:cs="Arial"/>
                <w:b/>
                <w:bCs/>
                <w:sz w:val="20"/>
                <w:szCs w:val="20"/>
              </w:rPr>
              <w:t>RL Jones Customhouse Brokers</w:t>
            </w:r>
          </w:p>
          <w:p w:rsidR="00E16EE9" w:rsidRDefault="00E16EE9">
            <w:pPr>
              <w:pStyle w:val="NormalWeb"/>
              <w:spacing w:before="0" w:beforeAutospacing="0" w:after="0" w:afterAutospacing="0"/>
              <w:rPr>
                <w:sz w:val="20"/>
                <w:szCs w:val="20"/>
              </w:rPr>
            </w:pPr>
            <w:r>
              <w:rPr>
                <w:rFonts w:ascii="Arial" w:hAnsi="Arial" w:cs="Arial"/>
                <w:b/>
                <w:bCs/>
                <w:sz w:val="20"/>
                <w:szCs w:val="20"/>
              </w:rPr>
              <w:t>Ph. 760-357-3177 Fax 760-357-7028</w:t>
            </w:r>
          </w:p>
          <w:p w:rsidR="00E16EE9" w:rsidRDefault="00E16EE9">
            <w:pPr>
              <w:pStyle w:val="NormalWeb"/>
              <w:spacing w:before="0" w:beforeAutospacing="0" w:after="0" w:afterAutospacing="0"/>
              <w:rPr>
                <w:sz w:val="20"/>
                <w:szCs w:val="20"/>
              </w:rPr>
            </w:pPr>
            <w:hyperlink r:id="rId8" w:history="1">
              <w:r>
                <w:rPr>
                  <w:rStyle w:val="Hyperlink"/>
                  <w:rFonts w:ascii="Arial" w:hAnsi="Arial" w:cs="Arial"/>
                  <w:b/>
                  <w:bCs/>
                  <w:sz w:val="20"/>
                  <w:szCs w:val="20"/>
                </w:rPr>
                <w:t>www.rljones.com</w:t>
              </w:r>
            </w:hyperlink>
          </w:p>
          <w:p w:rsidR="00E16EE9" w:rsidRDefault="00E16EE9">
            <w:pPr>
              <w:pStyle w:val="NormalWeb"/>
              <w:spacing w:before="0" w:beforeAutospacing="0" w:after="0" w:afterAutospacing="0"/>
              <w:rPr>
                <w:sz w:val="20"/>
                <w:szCs w:val="20"/>
              </w:rPr>
            </w:pPr>
            <w:r>
              <w:rPr>
                <w:rFonts w:ascii="Arial" w:hAnsi="Arial" w:cs="Arial"/>
                <w:b/>
                <w:bCs/>
                <w:sz w:val="20"/>
                <w:szCs w:val="20"/>
              </w:rPr>
              <w:t>ISO 9001 Certified</w:t>
            </w:r>
          </w:p>
        </w:tc>
        <w:tc>
          <w:tcPr>
            <w:tcW w:w="2250" w:type="dxa"/>
            <w:shd w:val="clear" w:color="auto" w:fill="FFFFFF"/>
            <w:tcMar>
              <w:top w:w="15" w:type="dxa"/>
              <w:left w:w="15" w:type="dxa"/>
              <w:bottom w:w="15" w:type="dxa"/>
              <w:right w:w="15" w:type="dxa"/>
            </w:tcMar>
            <w:vAlign w:val="bottom"/>
            <w:hideMark/>
          </w:tcPr>
          <w:p w:rsidR="00E16EE9" w:rsidRDefault="00E16EE9">
            <w:pPr>
              <w:jc w:val="right"/>
            </w:pPr>
            <w:r>
              <w:rPr>
                <w:noProof/>
              </w:rPr>
              <w:drawing>
                <wp:inline distT="0" distB="0" distL="0" distR="0">
                  <wp:extent cx="552450" cy="552450"/>
                  <wp:effectExtent l="0" t="0" r="0" b="0"/>
                  <wp:docPr id="2" name="Picture 2" descr="cid: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qrCod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0" w:type="auto"/>
            <w:shd w:val="clear" w:color="auto" w:fill="010066"/>
            <w:tcMar>
              <w:top w:w="15" w:type="dxa"/>
              <w:left w:w="15" w:type="dxa"/>
              <w:bottom w:w="15" w:type="dxa"/>
              <w:right w:w="15" w:type="dxa"/>
            </w:tcMar>
            <w:vAlign w:val="center"/>
            <w:hideMark/>
          </w:tcPr>
          <w:p w:rsidR="00E16EE9" w:rsidRDefault="00E16EE9"/>
        </w:tc>
      </w:tr>
      <w:tr w:rsidR="00E16EE9" w:rsidTr="00E16EE9">
        <w:trPr>
          <w:trHeight w:val="360"/>
        </w:trPr>
        <w:tc>
          <w:tcPr>
            <w:tcW w:w="9750" w:type="dxa"/>
            <w:gridSpan w:val="3"/>
            <w:shd w:val="clear" w:color="auto" w:fill="010066"/>
            <w:tcMar>
              <w:top w:w="15" w:type="dxa"/>
              <w:left w:w="15" w:type="dxa"/>
              <w:bottom w:w="15" w:type="dxa"/>
              <w:right w:w="15" w:type="dxa"/>
            </w:tcMar>
            <w:vAlign w:val="center"/>
            <w:hideMark/>
          </w:tcPr>
          <w:p w:rsidR="00E16EE9" w:rsidRDefault="00E16EE9">
            <w:pPr>
              <w:jc w:val="center"/>
              <w:rPr>
                <w:color w:val="FFFFFF"/>
                <w:sz w:val="18"/>
                <w:szCs w:val="18"/>
              </w:rPr>
            </w:pPr>
            <w:r>
              <w:rPr>
                <w:color w:val="FFFFFF"/>
                <w:sz w:val="18"/>
                <w:szCs w:val="18"/>
              </w:rPr>
              <w:t xml:space="preserve">Comments or to Unsubscribe please e-mail us at </w:t>
            </w:r>
            <w:hyperlink r:id="rId11" w:history="1">
              <w:r>
                <w:rPr>
                  <w:rStyle w:val="Hyperlink"/>
                  <w:color w:val="FFFFFF"/>
                  <w:sz w:val="18"/>
                  <w:szCs w:val="18"/>
                </w:rPr>
                <w:t>customerserviceclx@rljones.us</w:t>
              </w:r>
            </w:hyperlink>
            <w:r>
              <w:rPr>
                <w:color w:val="FFFFFF"/>
                <w:sz w:val="18"/>
                <w:szCs w:val="18"/>
              </w:rPr>
              <w:t xml:space="preserve"> </w:t>
            </w:r>
          </w:p>
        </w:tc>
        <w:tc>
          <w:tcPr>
            <w:tcW w:w="2250" w:type="dxa"/>
            <w:shd w:val="clear" w:color="auto" w:fill="010066"/>
            <w:tcMar>
              <w:top w:w="15" w:type="dxa"/>
              <w:left w:w="15" w:type="dxa"/>
              <w:bottom w:w="15" w:type="dxa"/>
              <w:right w:w="15" w:type="dxa"/>
            </w:tcMar>
            <w:vAlign w:val="center"/>
            <w:hideMark/>
          </w:tcPr>
          <w:p w:rsidR="00E16EE9" w:rsidRDefault="00E16EE9">
            <w:pPr>
              <w:jc w:val="right"/>
            </w:pPr>
            <w:r>
              <w:rPr>
                <w:noProof/>
              </w:rPr>
              <w:drawing>
                <wp:inline distT="0" distB="0" distL="0" distR="0">
                  <wp:extent cx="952500" cy="371475"/>
                  <wp:effectExtent l="0" t="0" r="0" b="9525"/>
                  <wp:docPr id="1" name="Picture 1" descr="cid:ct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tpa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inline>
              </w:drawing>
            </w:r>
          </w:p>
        </w:tc>
        <w:tc>
          <w:tcPr>
            <w:tcW w:w="0" w:type="auto"/>
            <w:shd w:val="clear" w:color="auto" w:fill="010066"/>
            <w:tcMar>
              <w:top w:w="15" w:type="dxa"/>
              <w:left w:w="15" w:type="dxa"/>
              <w:bottom w:w="15" w:type="dxa"/>
              <w:right w:w="15" w:type="dxa"/>
            </w:tcMar>
            <w:vAlign w:val="center"/>
            <w:hideMark/>
          </w:tcPr>
          <w:p w:rsidR="00E16EE9" w:rsidRDefault="00E16EE9"/>
        </w:tc>
      </w:tr>
    </w:tbl>
    <w:p w:rsidR="005F7B36" w:rsidRDefault="005F7B36"/>
    <w:sectPr w:rsidR="005F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BD"/>
    <w:rsid w:val="002371BD"/>
    <w:rsid w:val="005F7B36"/>
    <w:rsid w:val="00E1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E615D-BCA1-4528-85F0-306500B5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6EE9"/>
    <w:rPr>
      <w:color w:val="0000FF"/>
      <w:u w:val="single"/>
    </w:rPr>
  </w:style>
  <w:style w:type="paragraph" w:styleId="NormalWeb">
    <w:name w:val="Normal (Web)"/>
    <w:basedOn w:val="Normal"/>
    <w:uiPriority w:val="99"/>
    <w:semiHidden/>
    <w:unhideWhenUsed/>
    <w:rsid w:val="00E16E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ljones.com" TargetMode="External"/><Relationship Id="rId13" Type="http://schemas.openxmlformats.org/officeDocument/2006/relationships/image" Target="cid:ctpat" TargetMode="External"/><Relationship Id="rId3" Type="http://schemas.openxmlformats.org/officeDocument/2006/relationships/webSettings" Target="webSettings.xml"/><Relationship Id="rId7" Type="http://schemas.openxmlformats.org/officeDocument/2006/relationships/hyperlink" Target="mailto:compliance.clx@rljones.com"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iance.clx@rljones.com" TargetMode="External"/><Relationship Id="rId11" Type="http://schemas.openxmlformats.org/officeDocument/2006/relationships/hyperlink" Target="mailto:customerserviceclx@rljones.us" TargetMode="External"/><Relationship Id="rId5" Type="http://schemas.openxmlformats.org/officeDocument/2006/relationships/image" Target="cid:companylogo" TargetMode="External"/><Relationship Id="rId15" Type="http://schemas.openxmlformats.org/officeDocument/2006/relationships/theme" Target="theme/theme1.xml"/><Relationship Id="rId10" Type="http://schemas.openxmlformats.org/officeDocument/2006/relationships/image" Target="cid:qrCode"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2019-10-29T05:07:00Z</dcterms:created>
  <dcterms:modified xsi:type="dcterms:W3CDTF">2019-10-29T05:08:00Z</dcterms:modified>
</cp:coreProperties>
</file>